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0BAC" w14:textId="650D4AD1" w:rsidR="00B066D1" w:rsidRDefault="00B066D1" w:rsidP="00B066D1">
      <w:pPr>
        <w:pStyle w:val="Heading1"/>
      </w:pPr>
      <w:r w:rsidRPr="00B066D1">
        <w:t xml:space="preserve">Digital Communications – </w:t>
      </w:r>
      <w:r w:rsidR="00086F87" w:rsidRPr="00086F87">
        <w:t>What Does a 401(k) Committee Do?</w:t>
      </w:r>
    </w:p>
    <w:p w14:paraId="78A7599F" w14:textId="77777777" w:rsidR="00C76A16" w:rsidRDefault="00C76A16" w:rsidP="00C76A16"/>
    <w:p w14:paraId="3E2CB21A" w14:textId="77777777" w:rsidR="00C76A16" w:rsidRDefault="00C76A16" w:rsidP="00C76A16">
      <w:pPr>
        <w:pBdr>
          <w:bottom w:val="single" w:sz="6" w:space="1" w:color="auto"/>
        </w:pBdr>
        <w:rPr>
          <w:b/>
          <w:bCs/>
        </w:rPr>
      </w:pPr>
      <w:bookmarkStart w:id="0" w:name="_Hlk160096461"/>
      <w:r w:rsidRPr="001661A5">
        <w:rPr>
          <w:b/>
          <w:bCs/>
        </w:rPr>
        <w:t>OVERVIEW</w:t>
      </w:r>
    </w:p>
    <w:p w14:paraId="53B95D25" w14:textId="77777777" w:rsidR="00C76A16" w:rsidRDefault="00C76A16" w:rsidP="00C76A16">
      <w:r>
        <w:t>Digital Communications are different types of promotional copy you will use to promote a specific piece of content. We provide digital communications with all Retirement Plan Marketing content. These are ready to be posted as is, with compliance approval. If you wish to add your own voice to the copy, you may do so with compliance approval.</w:t>
      </w:r>
    </w:p>
    <w:p w14:paraId="09373C25" w14:textId="77777777" w:rsidR="00C76A16" w:rsidRPr="001661A5" w:rsidRDefault="00C76A16" w:rsidP="00C76A16">
      <w:pPr>
        <w:pBdr>
          <w:bottom w:val="single" w:sz="6" w:space="1" w:color="auto"/>
        </w:pBdr>
        <w:rPr>
          <w:b/>
          <w:bCs/>
        </w:rPr>
      </w:pPr>
      <w:r w:rsidRPr="001661A5">
        <w:rPr>
          <w:b/>
          <w:bCs/>
        </w:rPr>
        <w:t>INSTRUCTIONS</w:t>
      </w:r>
    </w:p>
    <w:p w14:paraId="270B19E8" w14:textId="77777777" w:rsidR="00C76A16" w:rsidRDefault="00C76A16" w:rsidP="00C76A16">
      <w:r>
        <w:t>Review the copy in this document, then fill in any of the yellow fields with the information requested. Wherever you see “</w:t>
      </w:r>
      <w:r w:rsidRPr="001661A5">
        <w:rPr>
          <w:color w:val="7030A0"/>
        </w:rPr>
        <w:t>CTA</w:t>
      </w:r>
      <w:r>
        <w:t xml:space="preserve">”, this means “Call-to-Action”. This implies that you will insert a link to view the content associated with the digital communications. Have any questions? </w:t>
      </w:r>
      <w:hyperlink r:id="rId7" w:history="1">
        <w:r w:rsidRPr="001661A5">
          <w:rPr>
            <w:rStyle w:val="Hyperlink"/>
          </w:rPr>
          <w:t>Schedule a call</w:t>
        </w:r>
      </w:hyperlink>
      <w:r>
        <w:t xml:space="preserve"> with your relationship manager.</w:t>
      </w:r>
    </w:p>
    <w:p w14:paraId="6FED912D" w14:textId="77777777" w:rsidR="00C76A16" w:rsidRDefault="00C76A16" w:rsidP="00C76A16"/>
    <w:p w14:paraId="07E75886" w14:textId="77777777" w:rsidR="00C76A16" w:rsidRPr="001661A5" w:rsidRDefault="00C76A16" w:rsidP="00C76A16">
      <w:pPr>
        <w:pBdr>
          <w:bottom w:val="single" w:sz="6" w:space="1" w:color="auto"/>
        </w:pBdr>
        <w:rPr>
          <w:b/>
          <w:bCs/>
        </w:rPr>
      </w:pPr>
      <w:r w:rsidRPr="001661A5">
        <w:rPr>
          <w:b/>
          <w:bCs/>
        </w:rPr>
        <w:t>WHAT’S IN THIS DOCUMENT</w:t>
      </w:r>
    </w:p>
    <w:p w14:paraId="513BB2D1" w14:textId="77777777" w:rsidR="00C76A16" w:rsidRDefault="00C76A16" w:rsidP="00C76A16">
      <w:r>
        <w:t>Social Media Copy: Use the social media copy provided when you share this content on LinkedIn, Facebook or any other compliance approved platforms.</w:t>
      </w:r>
    </w:p>
    <w:p w14:paraId="7A47E738" w14:textId="77777777" w:rsidR="00C76A16" w:rsidRDefault="00C76A16" w:rsidP="00C76A16">
      <w:r>
        <w:t>Blog Post Copy: Use this copy to support the piece of content on your website blog.</w:t>
      </w:r>
    </w:p>
    <w:p w14:paraId="337E53BE" w14:textId="77777777" w:rsidR="00C76A16" w:rsidRDefault="00C76A16" w:rsidP="00C76A16">
      <w:r>
        <w:t>Email Templates: Use the email template copy to send emails to the audiences noted in this document.</w:t>
      </w:r>
    </w:p>
    <w:p w14:paraId="105F785E" w14:textId="77777777" w:rsidR="00C76A16" w:rsidRDefault="00C76A16" w:rsidP="00C76A16">
      <w:r>
        <w:t>Email templates included:</w:t>
      </w:r>
    </w:p>
    <w:p w14:paraId="5C239621" w14:textId="77777777" w:rsidR="00C76A16" w:rsidRPr="00086F87" w:rsidRDefault="00C76A16" w:rsidP="00C76A16">
      <w:pPr>
        <w:pStyle w:val="ListParagraph"/>
        <w:numPr>
          <w:ilvl w:val="0"/>
          <w:numId w:val="26"/>
        </w:numPr>
      </w:pPr>
      <w:r>
        <w:t>Plan Sponsor Clients, Prospects, and COIs</w:t>
      </w:r>
    </w:p>
    <w:p w14:paraId="6C76D879" w14:textId="02464076" w:rsidR="00C76A16" w:rsidRDefault="00C76A16" w:rsidP="00C76A16">
      <w:pPr>
        <w:pStyle w:val="ListParagraph"/>
      </w:pPr>
    </w:p>
    <w:p w14:paraId="265B7BBE" w14:textId="77777777" w:rsidR="00C76A16" w:rsidRDefault="00C76A16" w:rsidP="00C76A16"/>
    <w:p w14:paraId="1EA6DD26" w14:textId="77777777" w:rsidR="00C76A16" w:rsidRDefault="00C76A16" w:rsidP="00C76A16">
      <w:r>
        <w:t xml:space="preserve">Have any questions? </w:t>
      </w:r>
      <w:hyperlink r:id="rId8" w:history="1">
        <w:r w:rsidRPr="001661A5">
          <w:rPr>
            <w:rStyle w:val="Hyperlink"/>
          </w:rPr>
          <w:t>Schedule a call</w:t>
        </w:r>
      </w:hyperlink>
      <w:r>
        <w:t xml:space="preserve"> with your relationship manager.</w:t>
      </w:r>
    </w:p>
    <w:bookmarkEnd w:id="0"/>
    <w:p w14:paraId="1F5FEDA6" w14:textId="77777777" w:rsidR="00C76A16" w:rsidRPr="00C76A16" w:rsidRDefault="00C76A16" w:rsidP="00C76A16"/>
    <w:p w14:paraId="0EBC8627" w14:textId="77777777" w:rsidR="00B066D1" w:rsidRDefault="00B066D1" w:rsidP="00B066D1"/>
    <w:p w14:paraId="7D4F0FEB" w14:textId="77777777" w:rsidR="00C76A16" w:rsidRDefault="00C76A16" w:rsidP="00B066D1"/>
    <w:p w14:paraId="1591FF9A" w14:textId="77777777" w:rsidR="00C76A16" w:rsidRDefault="00C76A16" w:rsidP="00B066D1"/>
    <w:p w14:paraId="5D55DB32" w14:textId="77777777" w:rsidR="00C76A16" w:rsidRDefault="00C76A16" w:rsidP="00B066D1"/>
    <w:p w14:paraId="5768557E" w14:textId="77777777" w:rsidR="00C76A16" w:rsidRPr="00B066D1" w:rsidRDefault="00C76A16" w:rsidP="00B066D1"/>
    <w:p w14:paraId="71733046" w14:textId="77777777" w:rsidR="00B066D1" w:rsidRPr="00B066D1" w:rsidRDefault="00B066D1" w:rsidP="00B066D1">
      <w:pPr>
        <w:rPr>
          <w:rStyle w:val="SubtleEmphasis"/>
        </w:rPr>
      </w:pPr>
      <w:bookmarkStart w:id="1" w:name="_Hlk156817245"/>
      <w:proofErr w:type="gramStart"/>
      <w:r w:rsidRPr="00B066D1">
        <w:rPr>
          <w:rStyle w:val="SubtleEmphasis"/>
        </w:rPr>
        <w:lastRenderedPageBreak/>
        <w:t>Social Media</w:t>
      </w:r>
      <w:proofErr w:type="gramEnd"/>
      <w:r w:rsidRPr="00B066D1">
        <w:rPr>
          <w:rStyle w:val="SubtleEmphasis"/>
        </w:rPr>
        <w:t>: Use this text to share content on social media platforms.</w:t>
      </w:r>
    </w:p>
    <w:p w14:paraId="74747BDD" w14:textId="7936A881" w:rsidR="00343A0C" w:rsidRPr="00343A0C" w:rsidRDefault="00343A0C" w:rsidP="009C763A">
      <w:bookmarkStart w:id="2" w:name="_Hlk187046164"/>
      <w:r w:rsidRPr="00343A0C">
        <w:t xml:space="preserve">A 401(k) committee keeps your retirement </w:t>
      </w:r>
      <w:r>
        <w:t>plan in check</w:t>
      </w:r>
      <w:r w:rsidRPr="00343A0C">
        <w:t xml:space="preserve">. </w:t>
      </w:r>
      <w:r w:rsidR="006C1F5F" w:rsidRPr="006C1F5F">
        <w:t xml:space="preserve">They oversee investments and </w:t>
      </w:r>
      <w:r w:rsidR="00120FB2">
        <w:t>address</w:t>
      </w:r>
      <w:r w:rsidR="006C1F5F" w:rsidRPr="006C1F5F">
        <w:t xml:space="preserve"> compliance with regulations. They work to make your plan a success.</w:t>
      </w:r>
      <w:r w:rsidRPr="00343A0C">
        <w:t xml:space="preserve"> #</w:t>
      </w:r>
      <w:r>
        <w:t>401k</w:t>
      </w:r>
      <w:r w:rsidRPr="00343A0C">
        <w:t xml:space="preserve"> #</w:t>
      </w:r>
      <w:r w:rsidR="003A2F3E">
        <w:t>Workplace</w:t>
      </w:r>
    </w:p>
    <w:bookmarkEnd w:id="1"/>
    <w:bookmarkEnd w:id="2"/>
    <w:p w14:paraId="74E15829" w14:textId="77777777" w:rsidR="00C76A16" w:rsidRPr="00B066D1" w:rsidRDefault="00C76A16" w:rsidP="00B066D1"/>
    <w:p w14:paraId="3E6E0DA0" w14:textId="7E1C84F0" w:rsidR="00B066D1" w:rsidRPr="00B066D1" w:rsidRDefault="00B066D1" w:rsidP="00B066D1">
      <w:pPr>
        <w:rPr>
          <w:rStyle w:val="SubtleEmphasis"/>
        </w:rPr>
      </w:pPr>
      <w:r w:rsidRPr="00B066D1">
        <w:rPr>
          <w:rStyle w:val="SubtleEmphasis"/>
        </w:rPr>
        <w:t xml:space="preserve">Email </w:t>
      </w:r>
      <w:r w:rsidR="005B6DBD">
        <w:rPr>
          <w:rStyle w:val="SubtleEmphasis"/>
        </w:rPr>
        <w:t>t</w:t>
      </w:r>
      <w:r w:rsidRPr="00B066D1">
        <w:rPr>
          <w:rStyle w:val="SubtleEmphasis"/>
        </w:rPr>
        <w:t xml:space="preserve">emplate: Use this text to promote your content via email using your preferred email marketing platform. </w:t>
      </w:r>
    </w:p>
    <w:p w14:paraId="1F0D7DD5" w14:textId="0E3CF803" w:rsidR="00B066D1" w:rsidRPr="00086F87" w:rsidRDefault="00B066D1" w:rsidP="00B066D1">
      <w:r w:rsidRPr="00B066D1">
        <w:rPr>
          <w:b/>
          <w:bCs/>
        </w:rPr>
        <w:t>Audience:</w:t>
      </w:r>
      <w:r w:rsidR="00086F87">
        <w:rPr>
          <w:b/>
          <w:bCs/>
        </w:rPr>
        <w:t xml:space="preserve"> </w:t>
      </w:r>
      <w:r w:rsidR="00086F87">
        <w:t>Plan Sponsor Clients, Prospects, and COIs</w:t>
      </w:r>
    </w:p>
    <w:p w14:paraId="63A10B86" w14:textId="13784953" w:rsidR="00B066D1" w:rsidRPr="003A12A4" w:rsidRDefault="00B066D1" w:rsidP="00B066D1">
      <w:r w:rsidRPr="00B066D1">
        <w:rPr>
          <w:b/>
          <w:bCs/>
        </w:rPr>
        <w:t xml:space="preserve">Subject Line: </w:t>
      </w:r>
      <w:r w:rsidR="003A12A4">
        <w:t>What does a 401(k) committee do?</w:t>
      </w:r>
    </w:p>
    <w:p w14:paraId="77A5B79D" w14:textId="2724F7FB" w:rsidR="000553C7" w:rsidRPr="000553C7" w:rsidRDefault="00B066D1" w:rsidP="00B066D1">
      <w:r w:rsidRPr="00B066D1">
        <w:rPr>
          <w:b/>
          <w:bCs/>
        </w:rPr>
        <w:t xml:space="preserve">Preview Text: </w:t>
      </w:r>
      <w:r w:rsidR="000553C7" w:rsidRPr="00E60D5F">
        <w:t>Discover how to better support your plan’s success.</w:t>
      </w:r>
    </w:p>
    <w:p w14:paraId="30EFAB77" w14:textId="3222AF24" w:rsidR="00B066D1" w:rsidRDefault="00B066D1" w:rsidP="00B066D1">
      <w:pPr>
        <w:rPr>
          <w:b/>
          <w:bCs/>
        </w:rPr>
      </w:pPr>
      <w:r w:rsidRPr="00B066D1">
        <w:rPr>
          <w:b/>
          <w:bCs/>
        </w:rPr>
        <w:t>Body:</w:t>
      </w:r>
    </w:p>
    <w:p w14:paraId="7D483279" w14:textId="03DF089C" w:rsidR="00D03415" w:rsidRPr="00B066D1" w:rsidRDefault="00D03415" w:rsidP="00B066D1">
      <w:pPr>
        <w:rPr>
          <w:b/>
          <w:bCs/>
        </w:rPr>
      </w:pPr>
      <w:r>
        <w:rPr>
          <w:b/>
          <w:bCs/>
          <w:noProof/>
        </w:rPr>
        <w:drawing>
          <wp:inline distT="0" distB="0" distL="0" distR="0" wp14:anchorId="22BB32A1" wp14:editId="089E8BDC">
            <wp:extent cx="5943600" cy="1190625"/>
            <wp:effectExtent l="0" t="0" r="0" b="9525"/>
            <wp:docPr id="2000622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p w14:paraId="7591D4CF" w14:textId="77777777" w:rsidR="00B066D1" w:rsidRPr="00B066D1" w:rsidRDefault="00B066D1" w:rsidP="00B066D1">
      <w:r w:rsidRPr="00B066D1">
        <w:t xml:space="preserve">Hi </w:t>
      </w:r>
      <w:r w:rsidRPr="00B066D1">
        <w:rPr>
          <w:highlight w:val="yellow"/>
        </w:rPr>
        <w:t>(First Name),</w:t>
      </w:r>
    </w:p>
    <w:p w14:paraId="130FA15A" w14:textId="12128F08" w:rsidR="00086F87" w:rsidRPr="00086F87" w:rsidRDefault="00086F87" w:rsidP="00086F87">
      <w:r w:rsidRPr="00086F87">
        <w:t xml:space="preserve">Is your </w:t>
      </w:r>
      <w:r>
        <w:t xml:space="preserve">retirement plan committee following best practices? </w:t>
      </w:r>
    </w:p>
    <w:p w14:paraId="59ADB2B7" w14:textId="5FB52C79" w:rsidR="00086F87" w:rsidRDefault="00A359E9" w:rsidP="00086F87">
      <w:r>
        <w:t>A strong</w:t>
      </w:r>
      <w:r w:rsidR="000553C7" w:rsidRPr="000553C7">
        <w:t xml:space="preserve"> committee can have a major influence on your plan’s effectiveness.</w:t>
      </w:r>
      <w:r w:rsidR="000553C7">
        <w:t xml:space="preserve"> </w:t>
      </w:r>
      <w:r w:rsidR="00086F87" w:rsidRPr="00086F87">
        <w:t xml:space="preserve">They check if the plan works well, </w:t>
      </w:r>
      <w:r w:rsidR="00176168">
        <w:t>update it</w:t>
      </w:r>
      <w:r w:rsidR="00086F87" w:rsidRPr="00086F87">
        <w:t xml:space="preserve"> with the latest rules, and </w:t>
      </w:r>
      <w:r w:rsidR="00086F87">
        <w:t xml:space="preserve">make sure </w:t>
      </w:r>
      <w:r w:rsidR="00906D24">
        <w:t xml:space="preserve">that </w:t>
      </w:r>
      <w:r w:rsidR="00086F87">
        <w:t>the plan works</w:t>
      </w:r>
      <w:r w:rsidR="00086F87" w:rsidRPr="00086F87">
        <w:t xml:space="preserve"> for your </w:t>
      </w:r>
      <w:r w:rsidR="003A12A4">
        <w:t>workplace</w:t>
      </w:r>
      <w:r w:rsidR="00086F87" w:rsidRPr="00086F87">
        <w:t>.</w:t>
      </w:r>
    </w:p>
    <w:p w14:paraId="29C03F15" w14:textId="630717AD" w:rsidR="00086F87" w:rsidRDefault="00086F87" w:rsidP="00086F87">
      <w:r>
        <w:t>A committee can be responsible for:</w:t>
      </w:r>
    </w:p>
    <w:p w14:paraId="3DFBB34A" w14:textId="30439E97" w:rsidR="00A359E9" w:rsidRDefault="00A359E9" w:rsidP="00086F87">
      <w:pPr>
        <w:pStyle w:val="ListParagraph"/>
        <w:numPr>
          <w:ilvl w:val="0"/>
          <w:numId w:val="25"/>
        </w:numPr>
      </w:pPr>
      <w:r>
        <w:t>Reviewing plan performance</w:t>
      </w:r>
    </w:p>
    <w:p w14:paraId="64A22FC1" w14:textId="4477F6D2" w:rsidR="00086F87" w:rsidRDefault="00A359E9" w:rsidP="00086F87">
      <w:pPr>
        <w:pStyle w:val="ListParagraph"/>
        <w:numPr>
          <w:ilvl w:val="0"/>
          <w:numId w:val="25"/>
        </w:numPr>
      </w:pPr>
      <w:r>
        <w:t xml:space="preserve">Managing plan costs </w:t>
      </w:r>
    </w:p>
    <w:p w14:paraId="0DF1052F" w14:textId="4944C076" w:rsidR="00086F87" w:rsidRDefault="00A359E9" w:rsidP="00086F87">
      <w:pPr>
        <w:pStyle w:val="ListParagraph"/>
        <w:numPr>
          <w:ilvl w:val="0"/>
          <w:numId w:val="25"/>
        </w:numPr>
      </w:pPr>
      <w:r>
        <w:t xml:space="preserve">Motivating savings </w:t>
      </w:r>
    </w:p>
    <w:p w14:paraId="05F3F785" w14:textId="17BB013D" w:rsidR="00086F87" w:rsidRDefault="00086F87" w:rsidP="00086F87">
      <w:pPr>
        <w:pStyle w:val="ListParagraph"/>
        <w:numPr>
          <w:ilvl w:val="0"/>
          <w:numId w:val="25"/>
        </w:numPr>
      </w:pPr>
      <w:r>
        <w:t>Plan design updates</w:t>
      </w:r>
    </w:p>
    <w:p w14:paraId="21443ABE" w14:textId="7337D435" w:rsidR="00086F87" w:rsidRPr="00086F87" w:rsidRDefault="00086F87" w:rsidP="00086F87">
      <w:pPr>
        <w:pStyle w:val="ListParagraph"/>
        <w:numPr>
          <w:ilvl w:val="0"/>
          <w:numId w:val="25"/>
        </w:numPr>
      </w:pPr>
      <w:r>
        <w:t>Educating employees on the plan</w:t>
      </w:r>
    </w:p>
    <w:p w14:paraId="77ADF915" w14:textId="42C5BD16" w:rsidR="00086F87" w:rsidRDefault="00A359E9" w:rsidP="00086F87">
      <w:r>
        <w:t xml:space="preserve">Are you looking for </w:t>
      </w:r>
      <w:r w:rsidRPr="00A359E9">
        <w:t>ways to optimize your 401(k) plan</w:t>
      </w:r>
      <w:r w:rsidR="00086F87" w:rsidRPr="00086F87">
        <w:t xml:space="preserve">? From </w:t>
      </w:r>
      <w:r>
        <w:t xml:space="preserve">compliance to </w:t>
      </w:r>
      <w:r w:rsidRPr="00A359E9">
        <w:t xml:space="preserve">employee education, </w:t>
      </w:r>
      <w:r>
        <w:t xml:space="preserve">we have a few </w:t>
      </w:r>
      <w:r w:rsidRPr="00A359E9">
        <w:t>helpful tips</w:t>
      </w:r>
      <w:r w:rsidR="00906D24">
        <w:t xml:space="preserve"> for you</w:t>
      </w:r>
      <w:r w:rsidRPr="00A359E9">
        <w:t xml:space="preserve"> to consider</w:t>
      </w:r>
      <w:r w:rsidR="00086F87" w:rsidRPr="00086F87">
        <w:t>. A</w:t>
      </w:r>
      <w:r>
        <w:t xml:space="preserve">fterall, a </w:t>
      </w:r>
      <w:r w:rsidRPr="00A359E9">
        <w:t xml:space="preserve">well-managed </w:t>
      </w:r>
      <w:r w:rsidR="00086F87" w:rsidRPr="00086F87">
        <w:t xml:space="preserve">plan </w:t>
      </w:r>
      <w:r w:rsidR="00086F87">
        <w:t xml:space="preserve">and committee </w:t>
      </w:r>
      <w:r w:rsidR="00086F87" w:rsidRPr="00086F87">
        <w:t xml:space="preserve">can </w:t>
      </w:r>
      <w:r w:rsidR="00086F87">
        <w:t>help attract top talent!</w:t>
      </w:r>
    </w:p>
    <w:p w14:paraId="5AF58D99" w14:textId="36F3BB80" w:rsidR="00086F87" w:rsidRPr="00086F87" w:rsidRDefault="00086F87" w:rsidP="00086F87">
      <w:r w:rsidRPr="00086F87">
        <w:rPr>
          <w:color w:val="7030A0"/>
        </w:rPr>
        <w:t xml:space="preserve">CTA: </w:t>
      </w:r>
      <w:r w:rsidR="000553C7" w:rsidRPr="000553C7">
        <w:rPr>
          <w:b/>
          <w:bCs/>
        </w:rPr>
        <w:t>Read Our Best Practices for a Stronger Committee</w:t>
      </w:r>
      <w:r w:rsidR="000553C7" w:rsidRPr="000553C7" w:rsidDel="000553C7">
        <w:rPr>
          <w:b/>
          <w:bCs/>
        </w:rPr>
        <w:t xml:space="preserve"> </w:t>
      </w:r>
    </w:p>
    <w:p w14:paraId="68399C54" w14:textId="00A3E8A2" w:rsidR="00086F87" w:rsidRPr="00086F87" w:rsidRDefault="00086F87" w:rsidP="00086F87">
      <w:r w:rsidRPr="00086F87">
        <w:t xml:space="preserve">Would you like to explore your options? We can help you get started </w:t>
      </w:r>
      <w:r w:rsidR="000553C7">
        <w:t>today</w:t>
      </w:r>
      <w:r w:rsidRPr="00086F87">
        <w:t>.</w:t>
      </w:r>
    </w:p>
    <w:p w14:paraId="72224D26" w14:textId="28F6A218" w:rsidR="00086F87" w:rsidRPr="00086F87" w:rsidRDefault="00086F87" w:rsidP="00086F87">
      <w:r w:rsidRPr="00086F87">
        <w:t>Let’s chat about how to make your 401(k) plan the best it can be!</w:t>
      </w:r>
    </w:p>
    <w:p w14:paraId="28A1DD2B" w14:textId="717D72E2" w:rsidR="00B066D1" w:rsidRPr="00B066D1" w:rsidRDefault="00B066D1" w:rsidP="00B066D1">
      <w:r w:rsidRPr="00B066D1">
        <w:rPr>
          <w:color w:val="7030A0"/>
        </w:rPr>
        <w:t xml:space="preserve">CTA: </w:t>
      </w:r>
      <w:r w:rsidR="00086F87">
        <w:rPr>
          <w:b/>
          <w:bCs/>
        </w:rPr>
        <w:t>Connect with our team</w:t>
      </w:r>
    </w:p>
    <w:p w14:paraId="64AE8446" w14:textId="77777777" w:rsidR="00B066D1" w:rsidRPr="00B066D1" w:rsidRDefault="00B066D1" w:rsidP="00B066D1"/>
    <w:p w14:paraId="1615607A" w14:textId="77777777" w:rsidR="00B066D1" w:rsidRPr="00B066D1" w:rsidRDefault="00B066D1" w:rsidP="00B066D1">
      <w:pPr>
        <w:rPr>
          <w:b/>
          <w:bCs/>
          <w:highlight w:val="yellow"/>
        </w:rPr>
      </w:pPr>
      <w:r w:rsidRPr="00B066D1">
        <w:rPr>
          <w:b/>
          <w:bCs/>
          <w:highlight w:val="yellow"/>
        </w:rPr>
        <w:t>Insert Advisor Signature</w:t>
      </w:r>
    </w:p>
    <w:p w14:paraId="4D22E323" w14:textId="77777777" w:rsidR="00B066D1" w:rsidRPr="00B066D1" w:rsidRDefault="00B066D1" w:rsidP="00B066D1">
      <w:pPr>
        <w:rPr>
          <w:b/>
          <w:bCs/>
        </w:rPr>
      </w:pPr>
      <w:r w:rsidRPr="00B066D1">
        <w:rPr>
          <w:b/>
          <w:bCs/>
          <w:highlight w:val="yellow"/>
        </w:rPr>
        <w:t>Insert Disclosures</w:t>
      </w:r>
    </w:p>
    <w:p w14:paraId="4E70A61B" w14:textId="77777777" w:rsidR="00B066D1" w:rsidRPr="00B066D1" w:rsidRDefault="00B066D1" w:rsidP="00B066D1">
      <w:r w:rsidRPr="00B066D1">
        <w:t>This information was developed as a general guide to educate plan sponsors and is not intended as authoritative guidance or tax/legal advice. Each plan has unique requirements, and you should consult your attorney or tax advisor for guidance on your specific situation.</w:t>
      </w:r>
    </w:p>
    <w:p w14:paraId="639A45C4" w14:textId="51E97B52" w:rsidR="00FD4E86" w:rsidRPr="00B066D1" w:rsidRDefault="00B066D1" w:rsidP="00B066D1">
      <w:r w:rsidRPr="00B066D1">
        <w:t>©401(k) Marketing, LLC</w:t>
      </w:r>
      <w:r w:rsidR="00906D24" w:rsidRPr="00B066D1">
        <w:t xml:space="preserve">. </w:t>
      </w:r>
      <w:r w:rsidRPr="00B066D1">
        <w:t>All rights reserved. Proprietary and confidential</w:t>
      </w:r>
      <w:r w:rsidR="00906D24" w:rsidRPr="00B066D1">
        <w:t xml:space="preserve">. </w:t>
      </w:r>
      <w:r w:rsidRPr="00B066D1">
        <w:t>Do not copy or distribute outside original intent.</w:t>
      </w:r>
    </w:p>
    <w:sectPr w:rsidR="00FD4E86" w:rsidRPr="00B066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46990" w14:textId="77777777" w:rsidR="00D3299B" w:rsidRDefault="00D3299B" w:rsidP="00385EFA">
      <w:pPr>
        <w:spacing w:after="0" w:line="240" w:lineRule="auto"/>
      </w:pPr>
      <w:r>
        <w:separator/>
      </w:r>
    </w:p>
  </w:endnote>
  <w:endnote w:type="continuationSeparator" w:id="0">
    <w:p w14:paraId="5885204D" w14:textId="77777777" w:rsidR="00D3299B" w:rsidRDefault="00D3299B" w:rsidP="0038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1C28D" w14:textId="77777777" w:rsidR="00D3299B" w:rsidRDefault="00D3299B" w:rsidP="00385EFA">
      <w:pPr>
        <w:spacing w:after="0" w:line="240" w:lineRule="auto"/>
      </w:pPr>
      <w:r>
        <w:separator/>
      </w:r>
    </w:p>
  </w:footnote>
  <w:footnote w:type="continuationSeparator" w:id="0">
    <w:p w14:paraId="76167856" w14:textId="77777777" w:rsidR="00D3299B" w:rsidRDefault="00D3299B" w:rsidP="00385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00B"/>
    <w:multiLevelType w:val="hybridMultilevel"/>
    <w:tmpl w:val="1E0C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0155"/>
    <w:multiLevelType w:val="hybridMultilevel"/>
    <w:tmpl w:val="6B04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36125"/>
    <w:multiLevelType w:val="hybridMultilevel"/>
    <w:tmpl w:val="27E6109A"/>
    <w:lvl w:ilvl="0" w:tplc="6242D8D0">
      <w:start w:val="1"/>
      <w:numFmt w:val="lowerLetter"/>
      <w:lvlText w:val="%1."/>
      <w:lvlJc w:val="left"/>
      <w:pPr>
        <w:ind w:left="1305" w:hanging="360"/>
      </w:pPr>
      <w:rPr>
        <w:rFonts w:hint="default"/>
      </w:rPr>
    </w:lvl>
    <w:lvl w:ilvl="1" w:tplc="04090001">
      <w:start w:val="1"/>
      <w:numFmt w:val="bullet"/>
      <w:lvlText w:val=""/>
      <w:lvlJc w:val="left"/>
      <w:pPr>
        <w:ind w:left="2025" w:hanging="360"/>
      </w:pPr>
      <w:rPr>
        <w:rFonts w:ascii="Symbol" w:hAnsi="Symbol" w:hint="default"/>
      </w:r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192B2CB8"/>
    <w:multiLevelType w:val="hybridMultilevel"/>
    <w:tmpl w:val="72BAB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A0A90"/>
    <w:multiLevelType w:val="hybridMultilevel"/>
    <w:tmpl w:val="C6FA04A8"/>
    <w:lvl w:ilvl="0" w:tplc="E0DC15F6">
      <w:numFmt w:val="bullet"/>
      <w:lvlText w:val=""/>
      <w:lvlJc w:val="left"/>
      <w:pPr>
        <w:ind w:left="405" w:hanging="360"/>
      </w:pPr>
      <w:rPr>
        <w:rFonts w:ascii="Symbol" w:eastAsiaTheme="minorHAnsi" w:hAnsi="Symbol" w:cs="Open San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E2B7F51"/>
    <w:multiLevelType w:val="hybridMultilevel"/>
    <w:tmpl w:val="52A6412A"/>
    <w:lvl w:ilvl="0" w:tplc="6242D8D0">
      <w:start w:val="1"/>
      <w:numFmt w:val="lowerLetter"/>
      <w:lvlText w:val="%1."/>
      <w:lvlJc w:val="left"/>
      <w:pPr>
        <w:ind w:left="1305" w:hanging="360"/>
      </w:pPr>
      <w:rPr>
        <w:rFonts w:hint="default"/>
      </w:rPr>
    </w:lvl>
    <w:lvl w:ilvl="1" w:tplc="04090019">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15:restartNumberingAfterBreak="0">
    <w:nsid w:val="1F41329C"/>
    <w:multiLevelType w:val="hybridMultilevel"/>
    <w:tmpl w:val="27180A9E"/>
    <w:lvl w:ilvl="0" w:tplc="A91047B6">
      <w:start w:val="1"/>
      <w:numFmt w:val="decimal"/>
      <w:lvlText w:val="%1."/>
      <w:lvlJc w:val="left"/>
      <w:pPr>
        <w:ind w:left="720" w:hanging="360"/>
      </w:pPr>
      <w:rPr>
        <w:rFonts w:asciiTheme="minorHAnsi" w:eastAsiaTheme="minorHAnsi" w:hAnsiTheme="minorHAnsi" w:cstheme="minorBidi"/>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53096"/>
    <w:multiLevelType w:val="hybridMultilevel"/>
    <w:tmpl w:val="5C988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27764"/>
    <w:multiLevelType w:val="hybridMultilevel"/>
    <w:tmpl w:val="13B8F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922A7"/>
    <w:multiLevelType w:val="hybridMultilevel"/>
    <w:tmpl w:val="5160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D7E4E"/>
    <w:multiLevelType w:val="hybridMultilevel"/>
    <w:tmpl w:val="7E8A1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26458"/>
    <w:multiLevelType w:val="hybridMultilevel"/>
    <w:tmpl w:val="D2A220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442D0"/>
    <w:multiLevelType w:val="hybridMultilevel"/>
    <w:tmpl w:val="D36684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E53DF0"/>
    <w:multiLevelType w:val="hybridMultilevel"/>
    <w:tmpl w:val="D29E76D6"/>
    <w:lvl w:ilvl="0" w:tplc="0409000F">
      <w:start w:val="1"/>
      <w:numFmt w:val="decimal"/>
      <w:lvlText w:val="%1."/>
      <w:lvlJc w:val="left"/>
      <w:pPr>
        <w:ind w:left="720" w:hanging="360"/>
      </w:pPr>
    </w:lvl>
    <w:lvl w:ilvl="1" w:tplc="81204976">
      <w:numFmt w:val="bullet"/>
      <w:lvlText w:val=""/>
      <w:lvlJc w:val="left"/>
      <w:pPr>
        <w:ind w:left="1440" w:hanging="360"/>
      </w:pPr>
      <w:rPr>
        <w:rFonts w:ascii="Symbol" w:eastAsiaTheme="minorHAnsi" w:hAnsi="Symbol"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B1AEB"/>
    <w:multiLevelType w:val="hybridMultilevel"/>
    <w:tmpl w:val="9A96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50C93"/>
    <w:multiLevelType w:val="hybridMultilevel"/>
    <w:tmpl w:val="B11A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F13D2"/>
    <w:multiLevelType w:val="hybridMultilevel"/>
    <w:tmpl w:val="6CB8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B04F4"/>
    <w:multiLevelType w:val="hybridMultilevel"/>
    <w:tmpl w:val="54D2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D68AD"/>
    <w:multiLevelType w:val="hybridMultilevel"/>
    <w:tmpl w:val="F7D6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F3DAC"/>
    <w:multiLevelType w:val="hybridMultilevel"/>
    <w:tmpl w:val="60806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A683D"/>
    <w:multiLevelType w:val="hybridMultilevel"/>
    <w:tmpl w:val="5D6699A4"/>
    <w:lvl w:ilvl="0" w:tplc="6242D8D0">
      <w:start w:val="1"/>
      <w:numFmt w:val="lowerLetter"/>
      <w:lvlText w:val="%1."/>
      <w:lvlJc w:val="left"/>
      <w:pPr>
        <w:ind w:left="1305" w:hanging="360"/>
      </w:pPr>
      <w:rPr>
        <w:rFonts w:hint="default"/>
      </w:rPr>
    </w:lvl>
    <w:lvl w:ilvl="1" w:tplc="04090001">
      <w:start w:val="1"/>
      <w:numFmt w:val="bullet"/>
      <w:lvlText w:val=""/>
      <w:lvlJc w:val="left"/>
      <w:pPr>
        <w:ind w:left="2025" w:hanging="360"/>
      </w:pPr>
      <w:rPr>
        <w:rFonts w:ascii="Symbol" w:hAnsi="Symbol" w:hint="default"/>
      </w:rPr>
    </w:lvl>
    <w:lvl w:ilvl="2" w:tplc="0409001B">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15:restartNumberingAfterBreak="0">
    <w:nsid w:val="66644EEE"/>
    <w:multiLevelType w:val="hybridMultilevel"/>
    <w:tmpl w:val="77A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8643D"/>
    <w:multiLevelType w:val="multilevel"/>
    <w:tmpl w:val="8BF8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E1AEA"/>
    <w:multiLevelType w:val="hybridMultilevel"/>
    <w:tmpl w:val="27B21C76"/>
    <w:lvl w:ilvl="0" w:tplc="33DA7A02">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D61BC"/>
    <w:multiLevelType w:val="hybridMultilevel"/>
    <w:tmpl w:val="3648B846"/>
    <w:lvl w:ilvl="0" w:tplc="F21818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44328"/>
    <w:multiLevelType w:val="hybridMultilevel"/>
    <w:tmpl w:val="0A54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225544">
    <w:abstractNumId w:val="22"/>
  </w:num>
  <w:num w:numId="2" w16cid:durableId="229779489">
    <w:abstractNumId w:val="5"/>
  </w:num>
  <w:num w:numId="3" w16cid:durableId="642540123">
    <w:abstractNumId w:val="20"/>
  </w:num>
  <w:num w:numId="4" w16cid:durableId="863052424">
    <w:abstractNumId w:val="2"/>
  </w:num>
  <w:num w:numId="5" w16cid:durableId="273443646">
    <w:abstractNumId w:val="4"/>
  </w:num>
  <w:num w:numId="6" w16cid:durableId="844899254">
    <w:abstractNumId w:val="13"/>
  </w:num>
  <w:num w:numId="7" w16cid:durableId="921258053">
    <w:abstractNumId w:val="11"/>
  </w:num>
  <w:num w:numId="8" w16cid:durableId="1075857859">
    <w:abstractNumId w:val="0"/>
  </w:num>
  <w:num w:numId="9" w16cid:durableId="504131421">
    <w:abstractNumId w:val="10"/>
  </w:num>
  <w:num w:numId="10" w16cid:durableId="1600865204">
    <w:abstractNumId w:val="1"/>
  </w:num>
  <w:num w:numId="11" w16cid:durableId="1067917187">
    <w:abstractNumId w:val="8"/>
  </w:num>
  <w:num w:numId="12" w16cid:durableId="94596793">
    <w:abstractNumId w:val="12"/>
  </w:num>
  <w:num w:numId="13" w16cid:durableId="1679309904">
    <w:abstractNumId w:val="9"/>
  </w:num>
  <w:num w:numId="14" w16cid:durableId="208542547">
    <w:abstractNumId w:val="24"/>
  </w:num>
  <w:num w:numId="15" w16cid:durableId="1594164516">
    <w:abstractNumId w:val="6"/>
  </w:num>
  <w:num w:numId="16" w16cid:durableId="1183515850">
    <w:abstractNumId w:val="23"/>
  </w:num>
  <w:num w:numId="17" w16cid:durableId="800148620">
    <w:abstractNumId w:val="16"/>
  </w:num>
  <w:num w:numId="18" w16cid:durableId="1037700507">
    <w:abstractNumId w:val="21"/>
  </w:num>
  <w:num w:numId="19" w16cid:durableId="1260218870">
    <w:abstractNumId w:val="18"/>
  </w:num>
  <w:num w:numId="20" w16cid:durableId="36129557">
    <w:abstractNumId w:val="7"/>
  </w:num>
  <w:num w:numId="21" w16cid:durableId="1679580752">
    <w:abstractNumId w:val="19"/>
  </w:num>
  <w:num w:numId="22" w16cid:durableId="1382166213">
    <w:abstractNumId w:val="17"/>
  </w:num>
  <w:num w:numId="23" w16cid:durableId="1353410083">
    <w:abstractNumId w:val="3"/>
  </w:num>
  <w:num w:numId="24" w16cid:durableId="466438173">
    <w:abstractNumId w:val="15"/>
  </w:num>
  <w:num w:numId="25" w16cid:durableId="1599480535">
    <w:abstractNumId w:val="14"/>
  </w:num>
  <w:num w:numId="26" w16cid:durableId="5389763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7B"/>
    <w:rsid w:val="00015C2E"/>
    <w:rsid w:val="00021766"/>
    <w:rsid w:val="00037E36"/>
    <w:rsid w:val="00044FCF"/>
    <w:rsid w:val="000553C7"/>
    <w:rsid w:val="00065B20"/>
    <w:rsid w:val="000734A4"/>
    <w:rsid w:val="000830AB"/>
    <w:rsid w:val="0008503D"/>
    <w:rsid w:val="00086F87"/>
    <w:rsid w:val="000A1DA7"/>
    <w:rsid w:val="000B4510"/>
    <w:rsid w:val="000D4812"/>
    <w:rsid w:val="0010113B"/>
    <w:rsid w:val="0010615A"/>
    <w:rsid w:val="00120FB2"/>
    <w:rsid w:val="0012484F"/>
    <w:rsid w:val="00124B68"/>
    <w:rsid w:val="00124E1E"/>
    <w:rsid w:val="00126484"/>
    <w:rsid w:val="0013164D"/>
    <w:rsid w:val="001372DA"/>
    <w:rsid w:val="00140872"/>
    <w:rsid w:val="00151935"/>
    <w:rsid w:val="001641D7"/>
    <w:rsid w:val="0017436D"/>
    <w:rsid w:val="00176168"/>
    <w:rsid w:val="00181495"/>
    <w:rsid w:val="00183EE5"/>
    <w:rsid w:val="00193A8D"/>
    <w:rsid w:val="001D18E0"/>
    <w:rsid w:val="001F4097"/>
    <w:rsid w:val="00210C68"/>
    <w:rsid w:val="00230E9C"/>
    <w:rsid w:val="002413B2"/>
    <w:rsid w:val="002419D4"/>
    <w:rsid w:val="00254A35"/>
    <w:rsid w:val="00263A10"/>
    <w:rsid w:val="00266739"/>
    <w:rsid w:val="00266F26"/>
    <w:rsid w:val="00297C7F"/>
    <w:rsid w:val="002B1837"/>
    <w:rsid w:val="00341012"/>
    <w:rsid w:val="00341169"/>
    <w:rsid w:val="00343A0C"/>
    <w:rsid w:val="00343E86"/>
    <w:rsid w:val="00360106"/>
    <w:rsid w:val="00362048"/>
    <w:rsid w:val="003676ED"/>
    <w:rsid w:val="00372242"/>
    <w:rsid w:val="00373210"/>
    <w:rsid w:val="00381D2B"/>
    <w:rsid w:val="00385EFA"/>
    <w:rsid w:val="003A12A4"/>
    <w:rsid w:val="003A2F3E"/>
    <w:rsid w:val="003A7279"/>
    <w:rsid w:val="003B0CA4"/>
    <w:rsid w:val="003B1010"/>
    <w:rsid w:val="003C3B55"/>
    <w:rsid w:val="00404CF4"/>
    <w:rsid w:val="0042528C"/>
    <w:rsid w:val="0043377B"/>
    <w:rsid w:val="00434CF9"/>
    <w:rsid w:val="0044632F"/>
    <w:rsid w:val="00467893"/>
    <w:rsid w:val="00482167"/>
    <w:rsid w:val="004E4F24"/>
    <w:rsid w:val="004E59C2"/>
    <w:rsid w:val="004F1E21"/>
    <w:rsid w:val="004F2CF2"/>
    <w:rsid w:val="0051149F"/>
    <w:rsid w:val="00533C04"/>
    <w:rsid w:val="005448EF"/>
    <w:rsid w:val="00547504"/>
    <w:rsid w:val="005916A2"/>
    <w:rsid w:val="00594AB8"/>
    <w:rsid w:val="005970C1"/>
    <w:rsid w:val="005B6DBD"/>
    <w:rsid w:val="005D3E1D"/>
    <w:rsid w:val="005D5B0A"/>
    <w:rsid w:val="005F1DA9"/>
    <w:rsid w:val="0062651A"/>
    <w:rsid w:val="006620F9"/>
    <w:rsid w:val="00676F85"/>
    <w:rsid w:val="006C1F5F"/>
    <w:rsid w:val="006C2DB1"/>
    <w:rsid w:val="006D0BFF"/>
    <w:rsid w:val="006D0F59"/>
    <w:rsid w:val="0070379F"/>
    <w:rsid w:val="0070742C"/>
    <w:rsid w:val="0071758A"/>
    <w:rsid w:val="00720898"/>
    <w:rsid w:val="00745AD6"/>
    <w:rsid w:val="00753199"/>
    <w:rsid w:val="007619E0"/>
    <w:rsid w:val="007823BA"/>
    <w:rsid w:val="007911B1"/>
    <w:rsid w:val="007A36B5"/>
    <w:rsid w:val="007B0BAA"/>
    <w:rsid w:val="007C01A1"/>
    <w:rsid w:val="007F509A"/>
    <w:rsid w:val="0081492D"/>
    <w:rsid w:val="00816ADD"/>
    <w:rsid w:val="008231A0"/>
    <w:rsid w:val="00843917"/>
    <w:rsid w:val="00850B46"/>
    <w:rsid w:val="008520D7"/>
    <w:rsid w:val="00853D73"/>
    <w:rsid w:val="00866B93"/>
    <w:rsid w:val="00867682"/>
    <w:rsid w:val="008A13C6"/>
    <w:rsid w:val="008A5655"/>
    <w:rsid w:val="008B40FF"/>
    <w:rsid w:val="008C780E"/>
    <w:rsid w:val="008E0397"/>
    <w:rsid w:val="008E1BC7"/>
    <w:rsid w:val="008E5C20"/>
    <w:rsid w:val="00906D24"/>
    <w:rsid w:val="00920DE8"/>
    <w:rsid w:val="009331A2"/>
    <w:rsid w:val="00934D33"/>
    <w:rsid w:val="00947D88"/>
    <w:rsid w:val="009504E1"/>
    <w:rsid w:val="00973028"/>
    <w:rsid w:val="00973E9A"/>
    <w:rsid w:val="00975E74"/>
    <w:rsid w:val="0099182B"/>
    <w:rsid w:val="00994C49"/>
    <w:rsid w:val="00994F4C"/>
    <w:rsid w:val="009B2F74"/>
    <w:rsid w:val="009C763A"/>
    <w:rsid w:val="009D260C"/>
    <w:rsid w:val="009E3738"/>
    <w:rsid w:val="009E6DDA"/>
    <w:rsid w:val="009F40F4"/>
    <w:rsid w:val="00A02580"/>
    <w:rsid w:val="00A1258A"/>
    <w:rsid w:val="00A241D3"/>
    <w:rsid w:val="00A349C3"/>
    <w:rsid w:val="00A359E9"/>
    <w:rsid w:val="00A439F6"/>
    <w:rsid w:val="00A72553"/>
    <w:rsid w:val="00A8690E"/>
    <w:rsid w:val="00AA7D17"/>
    <w:rsid w:val="00AA7F96"/>
    <w:rsid w:val="00AB5F50"/>
    <w:rsid w:val="00AC063A"/>
    <w:rsid w:val="00AD7069"/>
    <w:rsid w:val="00AE21B8"/>
    <w:rsid w:val="00AF614B"/>
    <w:rsid w:val="00B0019F"/>
    <w:rsid w:val="00B01343"/>
    <w:rsid w:val="00B066D1"/>
    <w:rsid w:val="00B314BC"/>
    <w:rsid w:val="00B56C90"/>
    <w:rsid w:val="00B57119"/>
    <w:rsid w:val="00B57662"/>
    <w:rsid w:val="00B60047"/>
    <w:rsid w:val="00B67275"/>
    <w:rsid w:val="00B97F4E"/>
    <w:rsid w:val="00BA4A00"/>
    <w:rsid w:val="00BC5569"/>
    <w:rsid w:val="00BE3848"/>
    <w:rsid w:val="00BF3945"/>
    <w:rsid w:val="00C21B18"/>
    <w:rsid w:val="00C2654B"/>
    <w:rsid w:val="00C420C7"/>
    <w:rsid w:val="00C60420"/>
    <w:rsid w:val="00C62C69"/>
    <w:rsid w:val="00C71F50"/>
    <w:rsid w:val="00C73A6F"/>
    <w:rsid w:val="00C76A16"/>
    <w:rsid w:val="00CB76EE"/>
    <w:rsid w:val="00CC2421"/>
    <w:rsid w:val="00CD35AE"/>
    <w:rsid w:val="00CF6287"/>
    <w:rsid w:val="00D03415"/>
    <w:rsid w:val="00D3299B"/>
    <w:rsid w:val="00D3574C"/>
    <w:rsid w:val="00D358DC"/>
    <w:rsid w:val="00D724BE"/>
    <w:rsid w:val="00D77E34"/>
    <w:rsid w:val="00D83439"/>
    <w:rsid w:val="00D90663"/>
    <w:rsid w:val="00DA12F6"/>
    <w:rsid w:val="00DB7701"/>
    <w:rsid w:val="00DC4D15"/>
    <w:rsid w:val="00DF40DE"/>
    <w:rsid w:val="00DF55A8"/>
    <w:rsid w:val="00E019FF"/>
    <w:rsid w:val="00E064A2"/>
    <w:rsid w:val="00E1185D"/>
    <w:rsid w:val="00E15EE4"/>
    <w:rsid w:val="00E60D5F"/>
    <w:rsid w:val="00E67BC2"/>
    <w:rsid w:val="00E716B3"/>
    <w:rsid w:val="00E80AB8"/>
    <w:rsid w:val="00E8212E"/>
    <w:rsid w:val="00E836BC"/>
    <w:rsid w:val="00E939E0"/>
    <w:rsid w:val="00EC7ECE"/>
    <w:rsid w:val="00ED2480"/>
    <w:rsid w:val="00EE6589"/>
    <w:rsid w:val="00F1028F"/>
    <w:rsid w:val="00F27A73"/>
    <w:rsid w:val="00F3706C"/>
    <w:rsid w:val="00F52AD7"/>
    <w:rsid w:val="00F73F21"/>
    <w:rsid w:val="00FC4DB1"/>
    <w:rsid w:val="00FD4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3623"/>
  <w15:chartTrackingRefBased/>
  <w15:docId w15:val="{EEE5AC73-B789-4EE5-B8B4-B2A8C82F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45"/>
    <w:pPr>
      <w:spacing w:line="256" w:lineRule="auto"/>
    </w:pPr>
    <w:rPr>
      <w:sz w:val="20"/>
    </w:rPr>
  </w:style>
  <w:style w:type="paragraph" w:styleId="Heading1">
    <w:name w:val="heading 1"/>
    <w:aliases w:val="Title (H1)"/>
    <w:basedOn w:val="Normal"/>
    <w:next w:val="Normal"/>
    <w:link w:val="Heading1Char"/>
    <w:autoRedefine/>
    <w:uiPriority w:val="9"/>
    <w:qFormat/>
    <w:rsid w:val="00360106"/>
    <w:pPr>
      <w:keepNext/>
      <w:keepLines/>
      <w:spacing w:before="240" w:after="0" w:line="240" w:lineRule="auto"/>
      <w:outlineLvl w:val="0"/>
    </w:pPr>
    <w:rPr>
      <w:rFonts w:ascii="Open Sans" w:eastAsiaTheme="majorEastAsia" w:hAnsi="Open Sans" w:cstheme="majorBidi"/>
      <w:sz w:val="36"/>
      <w:szCs w:val="32"/>
    </w:rPr>
  </w:style>
  <w:style w:type="paragraph" w:styleId="Heading2">
    <w:name w:val="heading 2"/>
    <w:aliases w:val="Paragraph Heading (H2)"/>
    <w:basedOn w:val="Normal"/>
    <w:next w:val="Normal"/>
    <w:link w:val="Heading2Char"/>
    <w:autoRedefine/>
    <w:uiPriority w:val="9"/>
    <w:unhideWhenUsed/>
    <w:qFormat/>
    <w:rsid w:val="00BF3945"/>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rsid w:val="00E716B3"/>
    <w:pPr>
      <w:keepNext/>
      <w:keepLines/>
      <w:spacing w:before="40" w:after="0"/>
      <w:outlineLvl w:val="2"/>
    </w:pPr>
    <w:rPr>
      <w:rFonts w:asciiTheme="majorHAnsi" w:eastAsiaTheme="majorEastAsia" w:hAnsiTheme="majorHAnsi" w:cstheme="majorBidi"/>
      <w:color w:val="57B5B1"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6B3"/>
    <w:rPr>
      <w:color w:val="57B5B1" w:themeColor="accent1"/>
      <w:u w:val="single"/>
    </w:rPr>
  </w:style>
  <w:style w:type="character" w:styleId="FollowedHyperlink">
    <w:name w:val="FollowedHyperlink"/>
    <w:basedOn w:val="DefaultParagraphFont"/>
    <w:uiPriority w:val="99"/>
    <w:semiHidden/>
    <w:unhideWhenUsed/>
    <w:rsid w:val="00F1028F"/>
    <w:rPr>
      <w:color w:val="3CBFEF" w:themeColor="followedHyperlink"/>
      <w:u w:val="single"/>
    </w:rPr>
  </w:style>
  <w:style w:type="character" w:customStyle="1" w:styleId="UnresolvedMention1">
    <w:name w:val="Unresolved Mention1"/>
    <w:basedOn w:val="DefaultParagraphFont"/>
    <w:uiPriority w:val="99"/>
    <w:semiHidden/>
    <w:unhideWhenUsed/>
    <w:rsid w:val="00F1028F"/>
    <w:rPr>
      <w:color w:val="808080"/>
      <w:shd w:val="clear" w:color="auto" w:fill="E6E6E6"/>
    </w:rPr>
  </w:style>
  <w:style w:type="character" w:styleId="CommentReference">
    <w:name w:val="annotation reference"/>
    <w:basedOn w:val="DefaultParagraphFont"/>
    <w:uiPriority w:val="99"/>
    <w:semiHidden/>
    <w:unhideWhenUsed/>
    <w:rsid w:val="00341169"/>
    <w:rPr>
      <w:sz w:val="16"/>
      <w:szCs w:val="16"/>
    </w:rPr>
  </w:style>
  <w:style w:type="paragraph" w:styleId="CommentText">
    <w:name w:val="annotation text"/>
    <w:basedOn w:val="Normal"/>
    <w:link w:val="CommentTextChar"/>
    <w:uiPriority w:val="99"/>
    <w:unhideWhenUsed/>
    <w:rsid w:val="00341169"/>
    <w:pPr>
      <w:spacing w:line="240" w:lineRule="auto"/>
    </w:pPr>
    <w:rPr>
      <w:szCs w:val="20"/>
    </w:rPr>
  </w:style>
  <w:style w:type="character" w:customStyle="1" w:styleId="CommentTextChar">
    <w:name w:val="Comment Text Char"/>
    <w:basedOn w:val="DefaultParagraphFont"/>
    <w:link w:val="CommentText"/>
    <w:uiPriority w:val="99"/>
    <w:rsid w:val="00341169"/>
    <w:rPr>
      <w:sz w:val="20"/>
      <w:szCs w:val="20"/>
    </w:rPr>
  </w:style>
  <w:style w:type="paragraph" w:styleId="CommentSubject">
    <w:name w:val="annotation subject"/>
    <w:basedOn w:val="CommentText"/>
    <w:next w:val="CommentText"/>
    <w:link w:val="CommentSubjectChar"/>
    <w:uiPriority w:val="99"/>
    <w:semiHidden/>
    <w:unhideWhenUsed/>
    <w:rsid w:val="00341169"/>
    <w:rPr>
      <w:b/>
      <w:bCs/>
    </w:rPr>
  </w:style>
  <w:style w:type="character" w:customStyle="1" w:styleId="CommentSubjectChar">
    <w:name w:val="Comment Subject Char"/>
    <w:basedOn w:val="CommentTextChar"/>
    <w:link w:val="CommentSubject"/>
    <w:uiPriority w:val="99"/>
    <w:semiHidden/>
    <w:rsid w:val="00341169"/>
    <w:rPr>
      <w:b/>
      <w:bCs/>
      <w:sz w:val="20"/>
      <w:szCs w:val="20"/>
    </w:rPr>
  </w:style>
  <w:style w:type="paragraph" w:styleId="BalloonText">
    <w:name w:val="Balloon Text"/>
    <w:basedOn w:val="Normal"/>
    <w:link w:val="BalloonTextChar"/>
    <w:uiPriority w:val="99"/>
    <w:semiHidden/>
    <w:unhideWhenUsed/>
    <w:rsid w:val="0034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169"/>
    <w:rPr>
      <w:rFonts w:ascii="Segoe UI" w:hAnsi="Segoe UI" w:cs="Segoe UI"/>
      <w:sz w:val="18"/>
      <w:szCs w:val="18"/>
    </w:rPr>
  </w:style>
  <w:style w:type="paragraph" w:styleId="FootnoteText">
    <w:name w:val="footnote text"/>
    <w:basedOn w:val="Normal"/>
    <w:link w:val="FootnoteTextChar"/>
    <w:uiPriority w:val="99"/>
    <w:semiHidden/>
    <w:unhideWhenUsed/>
    <w:rsid w:val="00385EFA"/>
    <w:pPr>
      <w:spacing w:after="0" w:line="240" w:lineRule="auto"/>
    </w:pPr>
    <w:rPr>
      <w:szCs w:val="20"/>
    </w:rPr>
  </w:style>
  <w:style w:type="character" w:customStyle="1" w:styleId="FootnoteTextChar">
    <w:name w:val="Footnote Text Char"/>
    <w:basedOn w:val="DefaultParagraphFont"/>
    <w:link w:val="FootnoteText"/>
    <w:uiPriority w:val="99"/>
    <w:semiHidden/>
    <w:rsid w:val="00385EFA"/>
    <w:rPr>
      <w:sz w:val="20"/>
      <w:szCs w:val="20"/>
    </w:rPr>
  </w:style>
  <w:style w:type="character" w:styleId="FootnoteReference">
    <w:name w:val="footnote reference"/>
    <w:basedOn w:val="DefaultParagraphFont"/>
    <w:uiPriority w:val="99"/>
    <w:semiHidden/>
    <w:unhideWhenUsed/>
    <w:rsid w:val="00385EFA"/>
    <w:rPr>
      <w:vertAlign w:val="superscript"/>
    </w:rPr>
  </w:style>
  <w:style w:type="paragraph" w:styleId="ListParagraph">
    <w:name w:val="List Paragraph"/>
    <w:basedOn w:val="Normal"/>
    <w:uiPriority w:val="34"/>
    <w:qFormat/>
    <w:rsid w:val="00385EFA"/>
    <w:pPr>
      <w:spacing w:line="259" w:lineRule="auto"/>
      <w:ind w:left="720"/>
      <w:contextualSpacing/>
    </w:pPr>
  </w:style>
  <w:style w:type="paragraph" w:styleId="Header">
    <w:name w:val="header"/>
    <w:basedOn w:val="Normal"/>
    <w:link w:val="HeaderChar"/>
    <w:uiPriority w:val="99"/>
    <w:unhideWhenUsed/>
    <w:rsid w:val="00C62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69"/>
  </w:style>
  <w:style w:type="paragraph" w:styleId="Footer">
    <w:name w:val="footer"/>
    <w:basedOn w:val="Normal"/>
    <w:link w:val="FooterChar"/>
    <w:uiPriority w:val="99"/>
    <w:unhideWhenUsed/>
    <w:rsid w:val="00C6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69"/>
  </w:style>
  <w:style w:type="character" w:customStyle="1" w:styleId="UnresolvedMention2">
    <w:name w:val="Unresolved Mention2"/>
    <w:basedOn w:val="DefaultParagraphFont"/>
    <w:uiPriority w:val="99"/>
    <w:semiHidden/>
    <w:unhideWhenUsed/>
    <w:rsid w:val="00E836BC"/>
    <w:rPr>
      <w:color w:val="808080"/>
      <w:shd w:val="clear" w:color="auto" w:fill="E6E6E6"/>
    </w:rPr>
  </w:style>
  <w:style w:type="character" w:styleId="UnresolvedMention">
    <w:name w:val="Unresolved Mention"/>
    <w:basedOn w:val="DefaultParagraphFont"/>
    <w:uiPriority w:val="99"/>
    <w:semiHidden/>
    <w:unhideWhenUsed/>
    <w:rsid w:val="008A5655"/>
    <w:rPr>
      <w:color w:val="808080"/>
      <w:shd w:val="clear" w:color="auto" w:fill="E6E6E6"/>
    </w:rPr>
  </w:style>
  <w:style w:type="character" w:customStyle="1" w:styleId="Heading1Char">
    <w:name w:val="Heading 1 Char"/>
    <w:aliases w:val="Title (H1) Char"/>
    <w:basedOn w:val="DefaultParagraphFont"/>
    <w:link w:val="Heading1"/>
    <w:uiPriority w:val="9"/>
    <w:rsid w:val="00360106"/>
    <w:rPr>
      <w:rFonts w:ascii="Open Sans" w:eastAsiaTheme="majorEastAsia" w:hAnsi="Open Sans" w:cstheme="majorBidi"/>
      <w:sz w:val="36"/>
      <w:szCs w:val="32"/>
    </w:rPr>
  </w:style>
  <w:style w:type="paragraph" w:customStyle="1" w:styleId="Body">
    <w:name w:val="Body"/>
    <w:rsid w:val="00BF3945"/>
    <w:pPr>
      <w:pBdr>
        <w:top w:val="nil"/>
        <w:left w:val="nil"/>
        <w:bottom w:val="nil"/>
        <w:right w:val="nil"/>
        <w:between w:val="nil"/>
        <w:bar w:val="nil"/>
      </w:pBdr>
      <w:spacing w:line="256" w:lineRule="auto"/>
    </w:pPr>
    <w:rPr>
      <w:rFonts w:eastAsia="Calibri" w:cs="Calibri"/>
      <w:sz w:val="20"/>
      <w:u w:color="000000"/>
      <w:bdr w:val="nil"/>
      <w14:textOutline w14:w="0" w14:cap="flat" w14:cmpd="sng" w14:algn="ctr">
        <w14:noFill/>
        <w14:prstDash w14:val="solid"/>
        <w14:bevel/>
      </w14:textOutline>
    </w:rPr>
  </w:style>
  <w:style w:type="character" w:customStyle="1" w:styleId="Hyperlink0">
    <w:name w:val="Hyperlink.0"/>
    <w:basedOn w:val="DefaultParagraphFont"/>
    <w:rsid w:val="00E716B3"/>
    <w:rPr>
      <w:rFonts w:ascii="Open Sans" w:eastAsia="Open Sans" w:hAnsi="Open Sans" w:cs="Open Sans"/>
      <w:b/>
      <w:bCs/>
      <w:outline w:val="0"/>
      <w:color w:val="57B5B1" w:themeColor="accent1"/>
      <w:sz w:val="20"/>
      <w:szCs w:val="20"/>
      <w:u w:val="single" w:color="0000FF"/>
      <w:shd w:val="clear" w:color="auto" w:fill="FFFFFF"/>
    </w:rPr>
  </w:style>
  <w:style w:type="character" w:customStyle="1" w:styleId="Hyperlink1">
    <w:name w:val="Hyperlink.1"/>
    <w:basedOn w:val="DefaultParagraphFont"/>
    <w:rsid w:val="00E716B3"/>
    <w:rPr>
      <w:rFonts w:ascii="Open Sans" w:eastAsia="Open Sans" w:hAnsi="Open Sans" w:cs="Open Sans"/>
      <w:outline w:val="0"/>
      <w:color w:val="57B5B1" w:themeColor="accent1"/>
      <w:sz w:val="20"/>
      <w:szCs w:val="20"/>
      <w:u w:val="single" w:color="0000FF"/>
      <w:shd w:val="clear" w:color="auto" w:fill="FFFFFF"/>
    </w:rPr>
  </w:style>
  <w:style w:type="character" w:customStyle="1" w:styleId="Hyperlink2">
    <w:name w:val="Hyperlink.2"/>
    <w:basedOn w:val="DefaultParagraphFont"/>
    <w:rsid w:val="00E716B3"/>
    <w:rPr>
      <w:rFonts w:ascii="Open Sans" w:eastAsia="Open Sans" w:hAnsi="Open Sans" w:cs="Open Sans"/>
      <w:b/>
      <w:bCs/>
      <w:i/>
      <w:iCs/>
      <w:outline w:val="0"/>
      <w:color w:val="57B5B1" w:themeColor="accent1"/>
      <w:sz w:val="20"/>
      <w:szCs w:val="20"/>
      <w:u w:val="single" w:color="0000FF"/>
      <w:shd w:val="clear" w:color="auto" w:fill="FFFFFF"/>
    </w:rPr>
  </w:style>
  <w:style w:type="paragraph" w:styleId="NormalWeb">
    <w:name w:val="Normal (Web)"/>
    <w:basedOn w:val="Normal"/>
    <w:uiPriority w:val="99"/>
    <w:unhideWhenUsed/>
    <w:rsid w:val="00E716B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rsid w:val="00404CF4"/>
    <w:rPr>
      <w:i/>
      <w:iCs/>
    </w:rPr>
  </w:style>
  <w:style w:type="character" w:customStyle="1" w:styleId="None">
    <w:name w:val="None"/>
    <w:rsid w:val="00254A35"/>
  </w:style>
  <w:style w:type="paragraph" w:styleId="NoSpacing">
    <w:name w:val="No Spacing"/>
    <w:uiPriority w:val="1"/>
    <w:rsid w:val="00254A35"/>
    <w:pPr>
      <w:spacing w:after="0" w:line="240" w:lineRule="auto"/>
    </w:pPr>
  </w:style>
  <w:style w:type="paragraph" w:styleId="Subtitle">
    <w:name w:val="Subtitle"/>
    <w:basedOn w:val="Heading3"/>
    <w:next w:val="Normal"/>
    <w:link w:val="SubtitleChar"/>
    <w:uiPriority w:val="11"/>
    <w:qFormat/>
    <w:rsid w:val="001D18E0"/>
    <w:pPr>
      <w:spacing w:line="259" w:lineRule="auto"/>
    </w:pPr>
    <w:rPr>
      <w:rFonts w:asciiTheme="minorHAnsi" w:hAnsiTheme="minorHAnsi"/>
      <w:b/>
      <w:i/>
      <w:iCs/>
      <w:color w:val="auto"/>
      <w:sz w:val="22"/>
    </w:rPr>
  </w:style>
  <w:style w:type="character" w:customStyle="1" w:styleId="SubtitleChar">
    <w:name w:val="Subtitle Char"/>
    <w:basedOn w:val="DefaultParagraphFont"/>
    <w:link w:val="Subtitle"/>
    <w:uiPriority w:val="11"/>
    <w:rsid w:val="001D18E0"/>
    <w:rPr>
      <w:rFonts w:eastAsiaTheme="majorEastAsia" w:cstheme="majorBidi"/>
      <w:b/>
      <w:i/>
      <w:iCs/>
      <w:szCs w:val="24"/>
    </w:rPr>
  </w:style>
  <w:style w:type="character" w:customStyle="1" w:styleId="Heading2Char">
    <w:name w:val="Heading 2 Char"/>
    <w:aliases w:val="Paragraph Heading (H2) Char"/>
    <w:basedOn w:val="DefaultParagraphFont"/>
    <w:link w:val="Heading2"/>
    <w:uiPriority w:val="9"/>
    <w:rsid w:val="00BF3945"/>
    <w:rPr>
      <w:rFonts w:asciiTheme="majorHAnsi" w:eastAsiaTheme="majorEastAsia" w:hAnsiTheme="majorHAnsi" w:cstheme="majorBidi"/>
      <w:b/>
      <w:sz w:val="20"/>
      <w:szCs w:val="26"/>
    </w:rPr>
  </w:style>
  <w:style w:type="character" w:styleId="SubtleEmphasis">
    <w:name w:val="Subtle Emphasis"/>
    <w:basedOn w:val="DefaultParagraphFont"/>
    <w:uiPriority w:val="19"/>
    <w:qFormat/>
    <w:rsid w:val="00B066D1"/>
    <w:rPr>
      <w:rFonts w:asciiTheme="minorHAnsi" w:hAnsiTheme="minorHAnsi"/>
      <w:i/>
      <w:iCs/>
      <w:color w:val="57B5B1" w:themeColor="accent1"/>
      <w:sz w:val="20"/>
    </w:rPr>
  </w:style>
  <w:style w:type="character" w:customStyle="1" w:styleId="Heading3Char">
    <w:name w:val="Heading 3 Char"/>
    <w:basedOn w:val="DefaultParagraphFont"/>
    <w:link w:val="Heading3"/>
    <w:uiPriority w:val="9"/>
    <w:semiHidden/>
    <w:rsid w:val="00E716B3"/>
    <w:rPr>
      <w:rFonts w:asciiTheme="majorHAnsi" w:eastAsiaTheme="majorEastAsia" w:hAnsiTheme="majorHAnsi" w:cstheme="majorBidi"/>
      <w:color w:val="57B5B1" w:themeColor="accent1"/>
      <w:sz w:val="24"/>
      <w:szCs w:val="24"/>
    </w:rPr>
  </w:style>
  <w:style w:type="paragraph" w:styleId="Revision">
    <w:name w:val="Revision"/>
    <w:hidden/>
    <w:uiPriority w:val="99"/>
    <w:semiHidden/>
    <w:rsid w:val="000553C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9710">
      <w:bodyDiv w:val="1"/>
      <w:marLeft w:val="0"/>
      <w:marRight w:val="0"/>
      <w:marTop w:val="0"/>
      <w:marBottom w:val="0"/>
      <w:divBdr>
        <w:top w:val="none" w:sz="0" w:space="0" w:color="auto"/>
        <w:left w:val="none" w:sz="0" w:space="0" w:color="auto"/>
        <w:bottom w:val="none" w:sz="0" w:space="0" w:color="auto"/>
        <w:right w:val="none" w:sz="0" w:space="0" w:color="auto"/>
      </w:divBdr>
    </w:div>
    <w:div w:id="22947746">
      <w:bodyDiv w:val="1"/>
      <w:marLeft w:val="0"/>
      <w:marRight w:val="0"/>
      <w:marTop w:val="0"/>
      <w:marBottom w:val="0"/>
      <w:divBdr>
        <w:top w:val="none" w:sz="0" w:space="0" w:color="auto"/>
        <w:left w:val="none" w:sz="0" w:space="0" w:color="auto"/>
        <w:bottom w:val="none" w:sz="0" w:space="0" w:color="auto"/>
        <w:right w:val="none" w:sz="0" w:space="0" w:color="auto"/>
      </w:divBdr>
    </w:div>
    <w:div w:id="41637057">
      <w:bodyDiv w:val="1"/>
      <w:marLeft w:val="0"/>
      <w:marRight w:val="0"/>
      <w:marTop w:val="0"/>
      <w:marBottom w:val="0"/>
      <w:divBdr>
        <w:top w:val="none" w:sz="0" w:space="0" w:color="auto"/>
        <w:left w:val="none" w:sz="0" w:space="0" w:color="auto"/>
        <w:bottom w:val="none" w:sz="0" w:space="0" w:color="auto"/>
        <w:right w:val="none" w:sz="0" w:space="0" w:color="auto"/>
      </w:divBdr>
    </w:div>
    <w:div w:id="320620891">
      <w:bodyDiv w:val="1"/>
      <w:marLeft w:val="0"/>
      <w:marRight w:val="0"/>
      <w:marTop w:val="0"/>
      <w:marBottom w:val="0"/>
      <w:divBdr>
        <w:top w:val="none" w:sz="0" w:space="0" w:color="auto"/>
        <w:left w:val="none" w:sz="0" w:space="0" w:color="auto"/>
        <w:bottom w:val="none" w:sz="0" w:space="0" w:color="auto"/>
        <w:right w:val="none" w:sz="0" w:space="0" w:color="auto"/>
      </w:divBdr>
    </w:div>
    <w:div w:id="368846223">
      <w:bodyDiv w:val="1"/>
      <w:marLeft w:val="0"/>
      <w:marRight w:val="0"/>
      <w:marTop w:val="0"/>
      <w:marBottom w:val="0"/>
      <w:divBdr>
        <w:top w:val="none" w:sz="0" w:space="0" w:color="auto"/>
        <w:left w:val="none" w:sz="0" w:space="0" w:color="auto"/>
        <w:bottom w:val="none" w:sz="0" w:space="0" w:color="auto"/>
        <w:right w:val="none" w:sz="0" w:space="0" w:color="auto"/>
      </w:divBdr>
    </w:div>
    <w:div w:id="1524976661">
      <w:bodyDiv w:val="1"/>
      <w:marLeft w:val="0"/>
      <w:marRight w:val="0"/>
      <w:marTop w:val="0"/>
      <w:marBottom w:val="0"/>
      <w:divBdr>
        <w:top w:val="none" w:sz="0" w:space="0" w:color="auto"/>
        <w:left w:val="none" w:sz="0" w:space="0" w:color="auto"/>
        <w:bottom w:val="none" w:sz="0" w:space="0" w:color="auto"/>
        <w:right w:val="none" w:sz="0" w:space="0" w:color="auto"/>
      </w:divBdr>
    </w:div>
    <w:div w:id="1538466672">
      <w:bodyDiv w:val="1"/>
      <w:marLeft w:val="0"/>
      <w:marRight w:val="0"/>
      <w:marTop w:val="0"/>
      <w:marBottom w:val="0"/>
      <w:divBdr>
        <w:top w:val="none" w:sz="0" w:space="0" w:color="auto"/>
        <w:left w:val="none" w:sz="0" w:space="0" w:color="auto"/>
        <w:bottom w:val="none" w:sz="0" w:space="0" w:color="auto"/>
        <w:right w:val="none" w:sz="0" w:space="0" w:color="auto"/>
      </w:divBdr>
    </w:div>
    <w:div w:id="1578511178">
      <w:bodyDiv w:val="1"/>
      <w:marLeft w:val="0"/>
      <w:marRight w:val="0"/>
      <w:marTop w:val="0"/>
      <w:marBottom w:val="0"/>
      <w:divBdr>
        <w:top w:val="none" w:sz="0" w:space="0" w:color="auto"/>
        <w:left w:val="none" w:sz="0" w:space="0" w:color="auto"/>
        <w:bottom w:val="none" w:sz="0" w:space="0" w:color="auto"/>
        <w:right w:val="none" w:sz="0" w:space="0" w:color="auto"/>
      </w:divBdr>
    </w:div>
    <w:div w:id="1650279535">
      <w:bodyDiv w:val="1"/>
      <w:marLeft w:val="0"/>
      <w:marRight w:val="0"/>
      <w:marTop w:val="0"/>
      <w:marBottom w:val="0"/>
      <w:divBdr>
        <w:top w:val="none" w:sz="0" w:space="0" w:color="auto"/>
        <w:left w:val="none" w:sz="0" w:space="0" w:color="auto"/>
        <w:bottom w:val="none" w:sz="0" w:space="0" w:color="auto"/>
        <w:right w:val="none" w:sz="0" w:space="0" w:color="auto"/>
      </w:divBdr>
    </w:div>
    <w:div w:id="1669167309">
      <w:bodyDiv w:val="1"/>
      <w:marLeft w:val="0"/>
      <w:marRight w:val="0"/>
      <w:marTop w:val="0"/>
      <w:marBottom w:val="0"/>
      <w:divBdr>
        <w:top w:val="none" w:sz="0" w:space="0" w:color="auto"/>
        <w:left w:val="none" w:sz="0" w:space="0" w:color="auto"/>
        <w:bottom w:val="none" w:sz="0" w:space="0" w:color="auto"/>
        <w:right w:val="none" w:sz="0" w:space="0" w:color="auto"/>
      </w:divBdr>
    </w:div>
    <w:div w:id="1876044806">
      <w:bodyDiv w:val="1"/>
      <w:marLeft w:val="0"/>
      <w:marRight w:val="0"/>
      <w:marTop w:val="0"/>
      <w:marBottom w:val="0"/>
      <w:divBdr>
        <w:top w:val="none" w:sz="0" w:space="0" w:color="auto"/>
        <w:left w:val="none" w:sz="0" w:space="0" w:color="auto"/>
        <w:bottom w:val="none" w:sz="0" w:space="0" w:color="auto"/>
        <w:right w:val="none" w:sz="0" w:space="0" w:color="auto"/>
      </w:divBdr>
    </w:div>
    <w:div w:id="2012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sasharpm/rpm-client-support" TargetMode="External"/><Relationship Id="rId3" Type="http://schemas.openxmlformats.org/officeDocument/2006/relationships/settings" Target="settings.xml"/><Relationship Id="rId7" Type="http://schemas.openxmlformats.org/officeDocument/2006/relationships/hyperlink" Target="https://calendly.com/sasharpm/rpm-client-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RPM - 2021">
      <a:dk1>
        <a:srgbClr val="243746"/>
      </a:dk1>
      <a:lt1>
        <a:sysClr val="window" lastClr="FFFFFF"/>
      </a:lt1>
      <a:dk2>
        <a:srgbClr val="243746"/>
      </a:dk2>
      <a:lt2>
        <a:srgbClr val="E7E6E6"/>
      </a:lt2>
      <a:accent1>
        <a:srgbClr val="57B5B1"/>
      </a:accent1>
      <a:accent2>
        <a:srgbClr val="243746"/>
      </a:accent2>
      <a:accent3>
        <a:srgbClr val="76777B"/>
      </a:accent3>
      <a:accent4>
        <a:srgbClr val="417878"/>
      </a:accent4>
      <a:accent5>
        <a:srgbClr val="F37321"/>
      </a:accent5>
      <a:accent6>
        <a:srgbClr val="71AD6B"/>
      </a:accent6>
      <a:hlink>
        <a:srgbClr val="3F73B9"/>
      </a:hlink>
      <a:folHlink>
        <a:srgbClr val="3CBFEF"/>
      </a:folHlink>
    </a:clrScheme>
    <a:fontScheme name="RPM-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Schoedel</dc:creator>
  <cp:keywords/>
  <dc:description/>
  <cp:lastModifiedBy>Jen Read</cp:lastModifiedBy>
  <cp:revision>11</cp:revision>
  <dcterms:created xsi:type="dcterms:W3CDTF">2024-10-23T21:47:00Z</dcterms:created>
  <dcterms:modified xsi:type="dcterms:W3CDTF">2025-01-06T13:56:00Z</dcterms:modified>
</cp:coreProperties>
</file>